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8C" w:rsidRDefault="00737A8C">
      <w:pPr>
        <w:pStyle w:val="berschrift1"/>
        <w:rPr>
          <w:lang w:val="fr-FR"/>
        </w:rPr>
      </w:pPr>
    </w:p>
    <w:p w:rsidR="00737A8C" w:rsidRPr="00737A8C" w:rsidRDefault="00737A8C" w:rsidP="00737A8C">
      <w:pPr>
        <w:rPr>
          <w:lang w:val="fr-FR"/>
        </w:rPr>
      </w:pPr>
    </w:p>
    <w:p w:rsidR="00737A8C" w:rsidRDefault="00737A8C" w:rsidP="00737A8C">
      <w:pPr>
        <w:rPr>
          <w:lang w:val="fr-FR"/>
        </w:rPr>
      </w:pPr>
    </w:p>
    <w:p w:rsidR="00256EC9" w:rsidRDefault="00256EC9" w:rsidP="00256E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Leistungsverzeichnis  -  Brunnen mit Unterwasserpumpe</w:t>
      </w:r>
      <w:r w:rsidRPr="0071674B">
        <w:rPr>
          <w:rFonts w:ascii="Arial" w:hAnsi="Arial" w:cs="Arial"/>
          <w:b/>
          <w:sz w:val="24"/>
          <w:szCs w:val="24"/>
        </w:rPr>
        <w:t xml:space="preserve"> </w:t>
      </w:r>
    </w:p>
    <w:p w:rsidR="00256EC9" w:rsidRDefault="00256EC9" w:rsidP="00256EC9">
      <w:pPr>
        <w:rPr>
          <w:rFonts w:ascii="Arial" w:hAnsi="Arial" w:cs="Arial"/>
          <w:sz w:val="24"/>
          <w:szCs w:val="24"/>
          <w:u w:val="single"/>
        </w:rPr>
      </w:pPr>
    </w:p>
    <w:p w:rsidR="00256EC9" w:rsidRPr="007745CF" w:rsidRDefault="00256EC9" w:rsidP="00256EC9">
      <w:pPr>
        <w:numPr>
          <w:ilvl w:val="0"/>
          <w:numId w:val="1"/>
        </w:numPr>
        <w:ind w:right="-566" w:hanging="720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Auf- und Abbau der gesamten Baustelleneinrichtung</w:t>
      </w:r>
      <w:r>
        <w:rPr>
          <w:rFonts w:ascii="Arial" w:hAnsi="Arial" w:cs="Arial"/>
          <w:sz w:val="24"/>
          <w:szCs w:val="24"/>
        </w:rPr>
        <w:t xml:space="preserve"> mit</w:t>
      </w:r>
      <w:r>
        <w:rPr>
          <w:rFonts w:ascii="Arial" w:hAnsi="Arial" w:cs="Arial"/>
          <w:sz w:val="24"/>
          <w:szCs w:val="24"/>
        </w:rPr>
        <w:tab/>
        <w:t>1x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Pauschalpreis</w:t>
      </w:r>
    </w:p>
    <w:p w:rsidR="00256EC9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sämtlichen erforderlichen Geräten, Gerüsten,</w:t>
      </w:r>
      <w:r>
        <w:rPr>
          <w:rFonts w:ascii="Arial" w:hAnsi="Arial" w:cs="Arial"/>
          <w:sz w:val="24"/>
          <w:szCs w:val="24"/>
        </w:rPr>
        <w:t xml:space="preserve"> Ma</w:t>
      </w:r>
      <w:r w:rsidRPr="007745CF">
        <w:rPr>
          <w:rFonts w:ascii="Arial" w:hAnsi="Arial" w:cs="Arial"/>
          <w:sz w:val="24"/>
          <w:szCs w:val="24"/>
        </w:rPr>
        <w:t xml:space="preserve">schinen </w:t>
      </w:r>
    </w:p>
    <w:p w:rsidR="00256EC9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und Werkzeugen sowie An- und Abtransport</w:t>
      </w:r>
      <w:r>
        <w:rPr>
          <w:rFonts w:ascii="Arial" w:hAnsi="Arial" w:cs="Arial"/>
          <w:sz w:val="24"/>
          <w:szCs w:val="24"/>
        </w:rPr>
        <w:t xml:space="preserve"> </w:t>
      </w:r>
      <w:r w:rsidRPr="00A25CFE">
        <w:rPr>
          <w:rFonts w:ascii="Arial" w:hAnsi="Arial" w:cs="Arial"/>
          <w:sz w:val="24"/>
          <w:szCs w:val="24"/>
        </w:rPr>
        <w:t>derselben.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A25CFE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Pr="007745CF">
        <w:rPr>
          <w:rFonts w:ascii="Arial" w:hAnsi="Arial" w:cs="Arial"/>
          <w:sz w:val="24"/>
          <w:szCs w:val="24"/>
        </w:rPr>
        <w:t>Abteufen der Brunnenbohrung mit einem Durchmesser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ca.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Preis/m</w:t>
      </w:r>
    </w:p>
    <w:p w:rsidR="00256EC9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 xml:space="preserve">von </w:t>
      </w:r>
      <w:r>
        <w:rPr>
          <w:rFonts w:ascii="Arial" w:hAnsi="Arial" w:cs="Arial"/>
          <w:sz w:val="24"/>
          <w:szCs w:val="24"/>
        </w:rPr>
        <w:t>22</w:t>
      </w:r>
      <w:r w:rsidRPr="007745CF">
        <w:rPr>
          <w:rFonts w:ascii="Arial" w:hAnsi="Arial" w:cs="Arial"/>
          <w:sz w:val="24"/>
          <w:szCs w:val="24"/>
        </w:rPr>
        <w:t xml:space="preserve">0 mm in einer Tiefe von ca. </w:t>
      </w:r>
      <w:r>
        <w:rPr>
          <w:rFonts w:ascii="Arial" w:hAnsi="Arial" w:cs="Arial"/>
          <w:sz w:val="24"/>
          <w:szCs w:val="24"/>
        </w:rPr>
        <w:t xml:space="preserve">    </w:t>
      </w:r>
      <w:r w:rsidRPr="007745CF">
        <w:rPr>
          <w:rFonts w:ascii="Arial" w:hAnsi="Arial" w:cs="Arial"/>
          <w:sz w:val="24"/>
          <w:szCs w:val="24"/>
        </w:rPr>
        <w:t>m in Formationen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6EC9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 xml:space="preserve">wie Fein- und Mittelsand. Vorhaltung der für die Bohrung </w:t>
      </w:r>
    </w:p>
    <w:p w:rsidR="00256EC9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erforderlichen Maschinen, Geräte und Werkzeuge sowie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6EC9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Gestellung aller Fach- und Hilfskräfte für die Dauer der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6EC9" w:rsidRPr="007745CF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 xml:space="preserve">Bohrarbeiten. </w:t>
      </w:r>
    </w:p>
    <w:p w:rsidR="00256EC9" w:rsidRDefault="00256EC9" w:rsidP="00256EC9">
      <w:pPr>
        <w:ind w:left="708" w:firstLine="708"/>
        <w:rPr>
          <w:rFonts w:ascii="Arial" w:hAnsi="Arial" w:cs="Arial"/>
          <w:szCs w:val="24"/>
        </w:rPr>
      </w:pPr>
    </w:p>
    <w:p w:rsidR="00256EC9" w:rsidRPr="000613AD" w:rsidRDefault="00256EC9" w:rsidP="00256EC9">
      <w:pPr>
        <w:ind w:left="708" w:firstLine="708"/>
        <w:rPr>
          <w:rFonts w:ascii="Arial" w:hAnsi="Arial" w:cs="Arial"/>
          <w:szCs w:val="24"/>
        </w:rPr>
      </w:pP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 w:rsidRPr="007745CF">
        <w:rPr>
          <w:rFonts w:ascii="Arial" w:hAnsi="Arial" w:cs="Arial"/>
          <w:sz w:val="24"/>
          <w:szCs w:val="24"/>
        </w:rPr>
        <w:t>Ausbau der Bohrung mit STÜWA - PVC-Filter DN 1</w:t>
      </w:r>
      <w:r>
        <w:rPr>
          <w:rFonts w:ascii="Arial" w:hAnsi="Arial" w:cs="Arial"/>
          <w:sz w:val="24"/>
          <w:szCs w:val="24"/>
        </w:rPr>
        <w:t>15,</w:t>
      </w:r>
      <w:r>
        <w:rPr>
          <w:rFonts w:ascii="Arial" w:hAnsi="Arial" w:cs="Arial"/>
          <w:sz w:val="24"/>
          <w:szCs w:val="24"/>
        </w:rPr>
        <w:tab/>
        <w:t>ca.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Preis/m</w:t>
      </w:r>
    </w:p>
    <w:p w:rsidR="00256EC9" w:rsidRPr="007745CF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1/2</w:t>
      </w:r>
      <w:r w:rsidRPr="007745CF">
        <w:rPr>
          <w:rFonts w:ascii="Arial" w:hAnsi="Arial" w:cs="Arial"/>
          <w:sz w:val="24"/>
          <w:szCs w:val="24"/>
        </w:rPr>
        <w:t>“ nach DIN 4925.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</w:r>
      <w:r w:rsidRPr="007745CF">
        <w:rPr>
          <w:rFonts w:ascii="Arial" w:hAnsi="Arial" w:cs="Arial"/>
          <w:sz w:val="24"/>
          <w:szCs w:val="24"/>
        </w:rPr>
        <w:t>Ausbau der Bohrung mit STÜWA PVC-Aufsatz</w:t>
      </w:r>
      <w:r>
        <w:rPr>
          <w:rFonts w:ascii="Arial" w:hAnsi="Arial" w:cs="Arial"/>
          <w:sz w:val="24"/>
          <w:szCs w:val="24"/>
        </w:rPr>
        <w:t>rohren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Preis/m</w:t>
      </w:r>
    </w:p>
    <w:p w:rsidR="00256EC9" w:rsidRPr="007745CF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DN 1</w:t>
      </w:r>
      <w:r>
        <w:rPr>
          <w:rFonts w:ascii="Arial" w:hAnsi="Arial" w:cs="Arial"/>
          <w:sz w:val="24"/>
          <w:szCs w:val="24"/>
        </w:rPr>
        <w:t>15</w:t>
      </w:r>
      <w:r w:rsidRPr="007745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 1/2</w:t>
      </w:r>
      <w:r w:rsidRPr="007745CF">
        <w:rPr>
          <w:rFonts w:ascii="Arial" w:hAnsi="Arial" w:cs="Arial"/>
          <w:sz w:val="24"/>
          <w:szCs w:val="24"/>
        </w:rPr>
        <w:t>“ nach DIN 4925.</w:t>
      </w:r>
    </w:p>
    <w:p w:rsidR="00256EC9" w:rsidRPr="007745CF" w:rsidRDefault="00256EC9" w:rsidP="00256EC9">
      <w:pPr>
        <w:ind w:left="708" w:firstLine="708"/>
        <w:rPr>
          <w:rFonts w:ascii="Arial" w:hAnsi="Arial" w:cs="Arial"/>
          <w:sz w:val="24"/>
          <w:szCs w:val="24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C17ECD" w:rsidRDefault="00256EC9" w:rsidP="00256EC9">
      <w:pPr>
        <w:rPr>
          <w:rFonts w:ascii="Arial" w:hAnsi="Arial" w:cs="Arial"/>
          <w:sz w:val="10"/>
          <w:szCs w:val="10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ab/>
        <w:t>To</w:t>
      </w:r>
      <w:r w:rsidRPr="007745CF">
        <w:rPr>
          <w:rFonts w:ascii="Arial" w:hAnsi="Arial" w:cs="Arial"/>
          <w:sz w:val="24"/>
          <w:szCs w:val="24"/>
        </w:rPr>
        <w:t>nsperre liefern und einbauen.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Menge</w:t>
      </w:r>
      <w:r>
        <w:rPr>
          <w:rFonts w:ascii="Arial" w:hAnsi="Arial" w:cs="Arial"/>
          <w:sz w:val="24"/>
          <w:szCs w:val="24"/>
        </w:rPr>
        <w:tab/>
        <w:t>Preis</w:t>
      </w:r>
    </w:p>
    <w:p w:rsidR="00256EC9" w:rsidRPr="007745CF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Mächtigkeit der geol. Schicht angepa</w:t>
      </w:r>
      <w:r>
        <w:rPr>
          <w:rFonts w:ascii="Arial" w:hAnsi="Arial" w:cs="Arial"/>
          <w:sz w:val="24"/>
          <w:szCs w:val="24"/>
        </w:rPr>
        <w:t>ss</w:t>
      </w:r>
      <w:r w:rsidRPr="007745CF">
        <w:rPr>
          <w:rFonts w:ascii="Arial" w:hAnsi="Arial" w:cs="Arial"/>
          <w:sz w:val="24"/>
          <w:szCs w:val="24"/>
        </w:rPr>
        <w:t>t.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9B62AF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ab/>
      </w:r>
      <w:r w:rsidRPr="007745CF">
        <w:rPr>
          <w:rFonts w:ascii="Arial" w:hAnsi="Arial" w:cs="Arial"/>
          <w:sz w:val="24"/>
          <w:szCs w:val="24"/>
        </w:rPr>
        <w:t xml:space="preserve">Kurzpumpversuch </w:t>
      </w:r>
      <w:r>
        <w:rPr>
          <w:rFonts w:ascii="Arial" w:hAnsi="Arial" w:cs="Arial"/>
          <w:sz w:val="24"/>
          <w:szCs w:val="24"/>
        </w:rPr>
        <w:t>zur Ermittlung der Förderleistung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Menge</w:t>
      </w:r>
      <w:r>
        <w:rPr>
          <w:rFonts w:ascii="Arial" w:hAnsi="Arial" w:cs="Arial"/>
          <w:sz w:val="24"/>
          <w:szCs w:val="24"/>
        </w:rPr>
        <w:tab/>
        <w:t>Preis</w:t>
      </w:r>
    </w:p>
    <w:p w:rsidR="00256EC9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des Brunnens.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>
        <w:rPr>
          <w:rFonts w:ascii="Arial" w:hAnsi="Arial" w:cs="Arial"/>
          <w:sz w:val="24"/>
          <w:szCs w:val="24"/>
        </w:rPr>
        <w:tab/>
      </w:r>
      <w:r w:rsidRPr="007745CF">
        <w:rPr>
          <w:rFonts w:ascii="Arial" w:hAnsi="Arial" w:cs="Arial"/>
          <w:sz w:val="24"/>
          <w:szCs w:val="24"/>
        </w:rPr>
        <w:t>Durchführung der chem. Analyse der Wasserwerte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Menge</w:t>
      </w:r>
      <w:r>
        <w:rPr>
          <w:rFonts w:ascii="Arial" w:hAnsi="Arial" w:cs="Arial"/>
          <w:sz w:val="24"/>
          <w:szCs w:val="24"/>
        </w:rPr>
        <w:tab/>
        <w:t>Preis</w:t>
      </w:r>
    </w:p>
    <w:p w:rsidR="00256EC9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im eigenen Labor incl. Probeentnahme.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9B62AF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>
        <w:rPr>
          <w:rFonts w:ascii="Arial" w:hAnsi="Arial" w:cs="Arial"/>
          <w:sz w:val="24"/>
          <w:szCs w:val="24"/>
        </w:rPr>
        <w:tab/>
      </w:r>
      <w:r w:rsidRPr="007745CF">
        <w:rPr>
          <w:rFonts w:ascii="Arial" w:hAnsi="Arial" w:cs="Arial"/>
          <w:sz w:val="24"/>
          <w:szCs w:val="24"/>
        </w:rPr>
        <w:t xml:space="preserve">STÜWA - </w:t>
      </w:r>
      <w:r>
        <w:rPr>
          <w:rFonts w:ascii="Arial" w:hAnsi="Arial" w:cs="Arial"/>
          <w:sz w:val="24"/>
          <w:szCs w:val="24"/>
        </w:rPr>
        <w:t>-PVC-</w:t>
      </w:r>
      <w:r w:rsidRPr="007745CF">
        <w:rPr>
          <w:rFonts w:ascii="Arial" w:hAnsi="Arial" w:cs="Arial"/>
          <w:sz w:val="24"/>
          <w:szCs w:val="24"/>
        </w:rPr>
        <w:t>Brunnenkopf DN 1</w:t>
      </w:r>
      <w:r>
        <w:rPr>
          <w:rFonts w:ascii="Arial" w:hAnsi="Arial" w:cs="Arial"/>
          <w:sz w:val="24"/>
          <w:szCs w:val="24"/>
        </w:rPr>
        <w:t>15</w:t>
      </w:r>
      <w:r w:rsidRPr="007745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 1/2</w:t>
      </w:r>
      <w:r w:rsidRPr="007745C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liefern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Menge</w:t>
      </w:r>
      <w:r>
        <w:rPr>
          <w:rFonts w:ascii="Arial" w:hAnsi="Arial" w:cs="Arial"/>
          <w:sz w:val="24"/>
          <w:szCs w:val="24"/>
        </w:rPr>
        <w:tab/>
        <w:t>Preis</w:t>
      </w:r>
    </w:p>
    <w:p w:rsidR="00256EC9" w:rsidRPr="007745CF" w:rsidRDefault="00256EC9" w:rsidP="00256EC9">
      <w:pPr>
        <w:ind w:left="708" w:firstLine="708"/>
        <w:rPr>
          <w:rFonts w:ascii="Arial" w:hAnsi="Arial" w:cs="Arial"/>
          <w:sz w:val="24"/>
          <w:szCs w:val="24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Default="00256EC9" w:rsidP="00256EC9">
      <w:pPr>
        <w:ind w:right="-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ab/>
        <w:t>B</w:t>
      </w:r>
      <w:r w:rsidRPr="007745CF">
        <w:rPr>
          <w:rFonts w:ascii="Arial" w:hAnsi="Arial" w:cs="Arial"/>
          <w:sz w:val="24"/>
          <w:szCs w:val="24"/>
        </w:rPr>
        <w:t>runnenschacht 1000 x 1000 mm</w:t>
      </w:r>
      <w:r>
        <w:rPr>
          <w:rFonts w:ascii="Arial" w:hAnsi="Arial" w:cs="Arial"/>
          <w:sz w:val="24"/>
          <w:szCs w:val="24"/>
        </w:rPr>
        <w:t>, bestehend aus: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Menge</w:t>
      </w:r>
      <w:r>
        <w:rPr>
          <w:rFonts w:ascii="Arial" w:hAnsi="Arial" w:cs="Arial"/>
          <w:sz w:val="24"/>
          <w:szCs w:val="24"/>
        </w:rPr>
        <w:tab/>
        <w:t>Pauschalpreis</w:t>
      </w:r>
    </w:p>
    <w:p w:rsidR="00256EC9" w:rsidRPr="007745CF" w:rsidRDefault="00256EC9" w:rsidP="00256EC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 x 500 Schachtring pro Schacht</w:t>
      </w:r>
    </w:p>
    <w:p w:rsidR="00256EC9" w:rsidRPr="007745CF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745CF">
        <w:rPr>
          <w:rFonts w:ascii="Arial" w:hAnsi="Arial" w:cs="Arial"/>
          <w:sz w:val="24"/>
          <w:szCs w:val="24"/>
        </w:rPr>
        <w:t>000 x 600 Konus</w:t>
      </w:r>
    </w:p>
    <w:p w:rsidR="00256EC9" w:rsidRPr="007745CF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1 Abdeckung</w:t>
      </w:r>
    </w:p>
    <w:p w:rsidR="00256EC9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komplett liefern und montieren.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>
        <w:rPr>
          <w:rFonts w:ascii="Arial" w:hAnsi="Arial" w:cs="Arial"/>
          <w:sz w:val="24"/>
          <w:szCs w:val="24"/>
        </w:rPr>
        <w:tab/>
        <w:t xml:space="preserve">Unterwasserpumpe Fabrikat STÜWA STU…,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Menge</w:t>
      </w:r>
      <w:r>
        <w:rPr>
          <w:rFonts w:ascii="Arial" w:hAnsi="Arial" w:cs="Arial"/>
          <w:sz w:val="24"/>
          <w:szCs w:val="24"/>
        </w:rPr>
        <w:tab/>
        <w:t>Preis</w:t>
      </w:r>
    </w:p>
    <w:p w:rsidR="00256EC9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genauer Typ</w:t>
      </w:r>
      <w:r>
        <w:rPr>
          <w:rFonts w:ascii="Arial" w:hAnsi="Arial" w:cs="Arial"/>
          <w:sz w:val="24"/>
          <w:szCs w:val="24"/>
        </w:rPr>
        <w:tab/>
        <w:t>noch nicht bekannt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9B62AF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>
        <w:rPr>
          <w:rFonts w:ascii="Arial" w:hAnsi="Arial" w:cs="Arial"/>
          <w:sz w:val="24"/>
          <w:szCs w:val="24"/>
        </w:rPr>
        <w:tab/>
        <w:t>Unterwasserkabel 4x1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  <w:r>
        <w:rPr>
          <w:rFonts w:ascii="Arial" w:hAnsi="Arial" w:cs="Arial"/>
          <w:sz w:val="24"/>
          <w:szCs w:val="24"/>
        </w:rPr>
        <w:t xml:space="preserve"> mm², liefern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Preis/m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9B62AF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>
        <w:rPr>
          <w:rFonts w:ascii="Arial" w:hAnsi="Arial" w:cs="Arial"/>
          <w:sz w:val="24"/>
          <w:szCs w:val="24"/>
        </w:rPr>
        <w:tab/>
        <w:t xml:space="preserve">Kabelverbindung </w:t>
      </w:r>
      <w:proofErr w:type="gramStart"/>
      <w:r>
        <w:rPr>
          <w:rFonts w:ascii="Arial" w:hAnsi="Arial" w:cs="Arial"/>
          <w:sz w:val="24"/>
          <w:szCs w:val="24"/>
        </w:rPr>
        <w:t>komplett herstellen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  <w:t>Menge</w:t>
      </w:r>
      <w:r>
        <w:rPr>
          <w:rFonts w:ascii="Arial" w:hAnsi="Arial" w:cs="Arial"/>
          <w:sz w:val="24"/>
          <w:szCs w:val="24"/>
        </w:rPr>
        <w:tab/>
        <w:t>Preis</w:t>
      </w: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>
        <w:rPr>
          <w:rFonts w:ascii="Arial" w:hAnsi="Arial" w:cs="Arial"/>
          <w:sz w:val="24"/>
          <w:szCs w:val="24"/>
        </w:rPr>
        <w:tab/>
        <w:t>Anschluss des Brunnens, Einbau der Unterwasserpumpe</w:t>
      </w:r>
    </w:p>
    <w:p w:rsidR="00256EC9" w:rsidRDefault="00256EC9" w:rsidP="00256EC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der Steuerung:</w:t>
      </w: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Arbeitszeit ca. …Std.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</w:t>
      </w:r>
      <w:r>
        <w:rPr>
          <w:rFonts w:ascii="Arial" w:hAnsi="Arial" w:cs="Arial"/>
          <w:sz w:val="24"/>
          <w:szCs w:val="24"/>
        </w:rPr>
        <w:tab/>
        <w:t>€</w:t>
      </w: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ab/>
      </w:r>
      <w:r w:rsidRPr="007745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Material</w:t>
      </w:r>
      <w:r w:rsidRPr="007745CF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 xml:space="preserve">ca.   </w:t>
      </w:r>
      <w:r w:rsidRPr="007745CF">
        <w:rPr>
          <w:rFonts w:ascii="Arial" w:hAnsi="Arial" w:cs="Arial"/>
          <w:sz w:val="24"/>
          <w:szCs w:val="24"/>
        </w:rPr>
        <w:t xml:space="preserve">€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</w:t>
      </w:r>
      <w:r>
        <w:rPr>
          <w:rFonts w:ascii="Arial" w:hAnsi="Arial" w:cs="Arial"/>
          <w:sz w:val="24"/>
          <w:szCs w:val="24"/>
        </w:rPr>
        <w:tab/>
        <w:t>€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Monteur pro Stunde:   €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</w:t>
      </w:r>
      <w:r>
        <w:rPr>
          <w:rFonts w:ascii="Arial" w:hAnsi="Arial" w:cs="Arial"/>
          <w:sz w:val="24"/>
          <w:szCs w:val="24"/>
        </w:rPr>
        <w:tab/>
        <w:t>€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Fachgehilfe pro Stunde:   €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</w:t>
      </w:r>
      <w:r>
        <w:rPr>
          <w:rFonts w:ascii="Arial" w:hAnsi="Arial" w:cs="Arial"/>
          <w:sz w:val="24"/>
          <w:szCs w:val="24"/>
        </w:rPr>
        <w:tab/>
        <w:t>€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Minibagger pro Tag:     €   </w:t>
      </w:r>
      <w:r>
        <w:rPr>
          <w:rFonts w:ascii="Arial" w:hAnsi="Arial" w:cs="Arial"/>
          <w:sz w:val="24"/>
          <w:szCs w:val="24"/>
        </w:rPr>
        <w:tab/>
        <w:t>nach Bedarf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ca. </w:t>
      </w:r>
      <w:r>
        <w:rPr>
          <w:rFonts w:ascii="Arial" w:hAnsi="Arial" w:cs="Arial"/>
          <w:sz w:val="24"/>
          <w:szCs w:val="24"/>
        </w:rPr>
        <w:tab/>
        <w:t>€</w:t>
      </w:r>
    </w:p>
    <w:p w:rsidR="00256EC9" w:rsidRPr="002F1910" w:rsidRDefault="00256EC9" w:rsidP="00256EC9">
      <w:pPr>
        <w:rPr>
          <w:rFonts w:ascii="Arial" w:hAnsi="Arial" w:cs="Arial"/>
          <w:sz w:val="6"/>
          <w:szCs w:val="6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17292A" w:rsidRDefault="00256EC9" w:rsidP="00256EC9">
      <w:pPr>
        <w:rPr>
          <w:rFonts w:ascii="Arial" w:hAnsi="Arial" w:cs="Arial"/>
          <w:sz w:val="16"/>
          <w:szCs w:val="16"/>
        </w:rPr>
      </w:pPr>
    </w:p>
    <w:p w:rsidR="00256EC9" w:rsidRPr="000A509C" w:rsidRDefault="00256EC9" w:rsidP="00256EC9">
      <w:pPr>
        <w:rPr>
          <w:rFonts w:ascii="Arial" w:hAnsi="Arial" w:cs="Arial"/>
          <w:sz w:val="18"/>
          <w:szCs w:val="22"/>
        </w:rPr>
      </w:pPr>
      <w:r w:rsidRPr="007745CF">
        <w:rPr>
          <w:rFonts w:ascii="Arial" w:hAnsi="Arial" w:cs="Arial"/>
          <w:sz w:val="24"/>
          <w:szCs w:val="24"/>
        </w:rPr>
        <w:t>Für die Berechnung maßgebend ist die tatsächlich erreichte Bohrtiefe</w:t>
      </w:r>
      <w:r>
        <w:rPr>
          <w:rFonts w:ascii="Arial" w:hAnsi="Arial" w:cs="Arial"/>
          <w:sz w:val="24"/>
          <w:szCs w:val="24"/>
        </w:rPr>
        <w:t>.</w:t>
      </w:r>
    </w:p>
    <w:p w:rsidR="00256EC9" w:rsidRPr="00874D48" w:rsidRDefault="00256EC9" w:rsidP="00256EC9">
      <w:pPr>
        <w:pStyle w:val="Textkrper"/>
        <w:jc w:val="both"/>
        <w:rPr>
          <w:rFonts w:ascii="Arial" w:hAnsi="Arial" w:cs="Arial"/>
          <w:b w:val="0"/>
          <w:szCs w:val="16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Einbau gelangenden Materialien (der Ausbau der Bohrung erfolgt nach den anzutreffenden geologischen Schichten).</w:t>
      </w:r>
    </w:p>
    <w:p w:rsidR="00256EC9" w:rsidRPr="00FD6459" w:rsidRDefault="00256EC9" w:rsidP="00256EC9">
      <w:pPr>
        <w:rPr>
          <w:rFonts w:ascii="Arial" w:hAnsi="Arial" w:cs="Arial"/>
          <w:sz w:val="22"/>
          <w:szCs w:val="22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Die Kosten für den Anschluss des Brunnens werden nach Aufwand gemäß Montagezettel (Material + Arbeitszeit) in Rechnung gestellt.</w:t>
      </w:r>
    </w:p>
    <w:p w:rsidR="00256EC9" w:rsidRPr="00FD6459" w:rsidRDefault="00256EC9" w:rsidP="00256EC9">
      <w:pPr>
        <w:rPr>
          <w:rFonts w:ascii="Arial" w:hAnsi="Arial" w:cs="Arial"/>
          <w:sz w:val="22"/>
          <w:szCs w:val="22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Unsere derzeit gültigen Stundensätze lauten:</w:t>
      </w:r>
    </w:p>
    <w:p w:rsidR="00256EC9" w:rsidRPr="00FD6459" w:rsidRDefault="00256EC9" w:rsidP="00256EC9">
      <w:pPr>
        <w:rPr>
          <w:rFonts w:ascii="Arial" w:hAnsi="Arial" w:cs="Arial"/>
          <w:sz w:val="22"/>
          <w:szCs w:val="22"/>
        </w:rPr>
      </w:pP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Monteur</w:t>
      </w:r>
      <w:r w:rsidRPr="007745CF">
        <w:rPr>
          <w:rFonts w:ascii="Arial" w:hAnsi="Arial" w:cs="Arial"/>
          <w:sz w:val="24"/>
          <w:szCs w:val="24"/>
        </w:rPr>
        <w:tab/>
        <w:t xml:space="preserve">:   €  </w:t>
      </w:r>
      <w:r>
        <w:rPr>
          <w:rFonts w:ascii="Arial" w:hAnsi="Arial" w:cs="Arial"/>
          <w:sz w:val="24"/>
          <w:szCs w:val="24"/>
        </w:rPr>
        <w:t xml:space="preserve">      </w:t>
      </w:r>
      <w:r w:rsidRPr="007745CF">
        <w:rPr>
          <w:rFonts w:ascii="Arial" w:hAnsi="Arial" w:cs="Arial"/>
          <w:sz w:val="24"/>
          <w:szCs w:val="24"/>
        </w:rPr>
        <w:t xml:space="preserve"> p/Std.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Fachgehilfe</w:t>
      </w:r>
      <w:r w:rsidRPr="007745CF">
        <w:rPr>
          <w:rFonts w:ascii="Arial" w:hAnsi="Arial" w:cs="Arial"/>
          <w:sz w:val="24"/>
          <w:szCs w:val="24"/>
        </w:rPr>
        <w:tab/>
        <w:t xml:space="preserve">:   €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745CF">
        <w:rPr>
          <w:rFonts w:ascii="Arial" w:hAnsi="Arial" w:cs="Arial"/>
          <w:sz w:val="24"/>
          <w:szCs w:val="24"/>
        </w:rPr>
        <w:t>p/Std.</w:t>
      </w:r>
    </w:p>
    <w:p w:rsidR="00256EC9" w:rsidRDefault="00256EC9" w:rsidP="0025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Minibagger</w:t>
      </w:r>
      <w:r>
        <w:rPr>
          <w:rFonts w:ascii="Arial" w:hAnsi="Arial" w:cs="Arial"/>
          <w:sz w:val="24"/>
          <w:szCs w:val="24"/>
        </w:rPr>
        <w:tab/>
        <w:t>:   €         p/Tag</w:t>
      </w:r>
    </w:p>
    <w:p w:rsidR="00256EC9" w:rsidRDefault="00256EC9" w:rsidP="00256EC9">
      <w:pPr>
        <w:pStyle w:val="Textkrper"/>
        <w:rPr>
          <w:rFonts w:ascii="Arial" w:hAnsi="Arial" w:cs="Arial"/>
          <w:b w:val="0"/>
          <w:szCs w:val="24"/>
        </w:rPr>
      </w:pPr>
    </w:p>
    <w:p w:rsidR="00256EC9" w:rsidRDefault="00256EC9" w:rsidP="00256EC9">
      <w:pPr>
        <w:pStyle w:val="Textkrper"/>
        <w:rPr>
          <w:rFonts w:ascii="Arial" w:hAnsi="Arial" w:cs="Arial"/>
          <w:b w:val="0"/>
          <w:szCs w:val="24"/>
        </w:rPr>
      </w:pPr>
      <w:r w:rsidRPr="007745CF">
        <w:rPr>
          <w:rFonts w:ascii="Arial" w:hAnsi="Arial" w:cs="Arial"/>
          <w:b w:val="0"/>
          <w:szCs w:val="24"/>
        </w:rPr>
        <w:t>Für Wasserqualität und –menge übernehmen wir keine Gewährleistung.</w:t>
      </w:r>
    </w:p>
    <w:p w:rsidR="00256EC9" w:rsidRDefault="00256EC9" w:rsidP="00256EC9">
      <w:pPr>
        <w:pStyle w:val="Textkrper"/>
        <w:rPr>
          <w:rFonts w:ascii="Arial" w:hAnsi="Arial" w:cs="Arial"/>
          <w:b w:val="0"/>
          <w:szCs w:val="24"/>
        </w:rPr>
      </w:pPr>
    </w:p>
    <w:p w:rsidR="00256EC9" w:rsidRDefault="00256EC9" w:rsidP="00256EC9">
      <w:pPr>
        <w:pStyle w:val="Textkrper"/>
        <w:rPr>
          <w:rFonts w:ascii="Arial" w:hAnsi="Arial" w:cs="Arial"/>
          <w:b w:val="0"/>
          <w:sz w:val="8"/>
          <w:szCs w:val="8"/>
        </w:rPr>
      </w:pPr>
      <w:r w:rsidRPr="007745CF">
        <w:rPr>
          <w:rFonts w:ascii="Arial" w:hAnsi="Arial" w:cs="Arial"/>
          <w:b w:val="0"/>
          <w:szCs w:val="24"/>
        </w:rPr>
        <w:t xml:space="preserve">Das </w:t>
      </w:r>
      <w:proofErr w:type="spellStart"/>
      <w:r w:rsidRPr="007745CF">
        <w:rPr>
          <w:rFonts w:ascii="Arial" w:hAnsi="Arial" w:cs="Arial"/>
          <w:b w:val="0"/>
          <w:szCs w:val="24"/>
        </w:rPr>
        <w:t>Bohrgut</w:t>
      </w:r>
      <w:proofErr w:type="spellEnd"/>
      <w:r w:rsidRPr="007745CF">
        <w:rPr>
          <w:rFonts w:ascii="Arial" w:hAnsi="Arial" w:cs="Arial"/>
          <w:b w:val="0"/>
          <w:szCs w:val="24"/>
        </w:rPr>
        <w:t xml:space="preserve"> ist Eigentum des Auftraggebers und verbleibt auf der Baustelle.</w:t>
      </w:r>
    </w:p>
    <w:p w:rsidR="00256EC9" w:rsidRPr="00F1332F" w:rsidRDefault="00256EC9" w:rsidP="00256EC9">
      <w:pPr>
        <w:pStyle w:val="Textkrper"/>
        <w:rPr>
          <w:rFonts w:ascii="Arial" w:hAnsi="Arial" w:cs="Arial"/>
          <w:b w:val="0"/>
          <w:szCs w:val="22"/>
        </w:rPr>
      </w:pPr>
    </w:p>
    <w:p w:rsidR="00256EC9" w:rsidRPr="007745CF" w:rsidRDefault="00256EC9" w:rsidP="00256EC9">
      <w:pPr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Alle vorgenannten Preise verstehen sich unter der Voraussetzung ungehinderter Bauausführung, zuzüglich der z. Zt. der Rechnungslegung gültigen Mehrwertsteuer.</w:t>
      </w:r>
    </w:p>
    <w:p w:rsidR="00256EC9" w:rsidRPr="0017292A" w:rsidRDefault="00256EC9" w:rsidP="00256EC9">
      <w:pPr>
        <w:rPr>
          <w:rFonts w:ascii="Arial" w:hAnsi="Arial" w:cs="Arial"/>
          <w:sz w:val="24"/>
          <w:szCs w:val="24"/>
        </w:rPr>
      </w:pPr>
    </w:p>
    <w:p w:rsidR="00256EC9" w:rsidRPr="00227189" w:rsidRDefault="00256EC9" w:rsidP="00256EC9">
      <w:pPr>
        <w:rPr>
          <w:rFonts w:ascii="Arial" w:hAnsi="Arial" w:cs="Arial"/>
          <w:sz w:val="24"/>
          <w:szCs w:val="24"/>
        </w:rPr>
      </w:pPr>
      <w:r w:rsidRPr="007745CF">
        <w:rPr>
          <w:rFonts w:ascii="Arial" w:hAnsi="Arial" w:cs="Arial"/>
          <w:sz w:val="24"/>
          <w:szCs w:val="24"/>
        </w:rPr>
        <w:t>Als Vertragsgrundlage gilt die „Verdingungsordnun</w:t>
      </w:r>
      <w:r>
        <w:rPr>
          <w:rFonts w:ascii="Arial" w:hAnsi="Arial" w:cs="Arial"/>
          <w:sz w:val="24"/>
          <w:szCs w:val="24"/>
        </w:rPr>
        <w:t>g für Bauleistungen“ (VOB).</w:t>
      </w:r>
    </w:p>
    <w:p w:rsidR="0073344E" w:rsidRDefault="0073344E" w:rsidP="00737A8C">
      <w:pPr>
        <w:pStyle w:val="text-left"/>
        <w:rPr>
          <w:rStyle w:val="Fett"/>
          <w:rFonts w:ascii="Arial" w:hAnsi="Arial" w:cs="Arial"/>
          <w:color w:val="01529E"/>
        </w:rPr>
      </w:pPr>
    </w:p>
    <w:p w:rsidR="0073344E" w:rsidRDefault="0073344E" w:rsidP="00737A8C">
      <w:pPr>
        <w:pStyle w:val="text-left"/>
        <w:rPr>
          <w:rStyle w:val="Fett"/>
          <w:rFonts w:ascii="Arial" w:hAnsi="Arial" w:cs="Arial"/>
          <w:color w:val="01529E"/>
          <w:lang w:val="fr-FR"/>
        </w:rPr>
      </w:pPr>
      <w:bookmarkStart w:id="0" w:name="_GoBack"/>
      <w:bookmarkEnd w:id="0"/>
      <w:proofErr w:type="spellStart"/>
      <w:r>
        <w:rPr>
          <w:rStyle w:val="Fett"/>
          <w:rFonts w:ascii="Arial" w:hAnsi="Arial" w:cs="Arial"/>
          <w:color w:val="01529E"/>
          <w:lang w:val="fr-FR"/>
        </w:rPr>
        <w:t>Noch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Fragen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?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Wir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helfen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Ihnen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immer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gerne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weiter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> :</w:t>
      </w:r>
    </w:p>
    <w:p w:rsidR="00737A8C" w:rsidRPr="00256EC9" w:rsidRDefault="00737A8C" w:rsidP="00737A8C">
      <w:pPr>
        <w:pStyle w:val="text-left"/>
        <w:rPr>
          <w:rFonts w:ascii="Arial" w:hAnsi="Arial" w:cs="Arial"/>
          <w:lang w:val="fr-FR"/>
        </w:rPr>
      </w:pPr>
      <w:r w:rsidRPr="00256EC9">
        <w:rPr>
          <w:rStyle w:val="Fett"/>
          <w:rFonts w:ascii="Arial" w:hAnsi="Arial" w:cs="Arial"/>
          <w:color w:val="01529E"/>
          <w:lang w:val="fr-FR"/>
        </w:rPr>
        <w:t>STÜWA Konrad Stükerjürgen GmbH</w:t>
      </w:r>
      <w:r w:rsidRPr="00256EC9">
        <w:rPr>
          <w:rFonts w:ascii="Arial" w:hAnsi="Arial" w:cs="Arial"/>
          <w:lang w:val="fr-FR"/>
        </w:rPr>
        <w:br/>
      </w:r>
      <w:proofErr w:type="spellStart"/>
      <w:r w:rsidRPr="00256EC9">
        <w:rPr>
          <w:rFonts w:ascii="Arial" w:hAnsi="Arial" w:cs="Arial"/>
          <w:lang w:val="fr-FR"/>
        </w:rPr>
        <w:t>Gewerbegebiet</w:t>
      </w:r>
      <w:proofErr w:type="spellEnd"/>
      <w:r w:rsidRPr="00256EC9">
        <w:rPr>
          <w:rFonts w:ascii="Arial" w:hAnsi="Arial" w:cs="Arial"/>
          <w:lang w:val="fr-FR"/>
        </w:rPr>
        <w:t xml:space="preserve"> Hemmersweg | Hemmersweg 80 | D-33397 </w:t>
      </w:r>
      <w:proofErr w:type="spellStart"/>
      <w:r w:rsidRPr="00256EC9">
        <w:rPr>
          <w:rFonts w:ascii="Arial" w:hAnsi="Arial" w:cs="Arial"/>
          <w:lang w:val="fr-FR"/>
        </w:rPr>
        <w:t>Rietberg</w:t>
      </w:r>
      <w:proofErr w:type="spellEnd"/>
      <w:r w:rsidRPr="00256EC9">
        <w:rPr>
          <w:rFonts w:ascii="Arial" w:hAnsi="Arial" w:cs="Arial"/>
          <w:lang w:val="fr-FR"/>
        </w:rPr>
        <w:br/>
        <w:t>Tel.: +49 (0) 5244 407-0 • Fax: +49 (0) 5244 1670</w:t>
      </w:r>
      <w:r w:rsidRPr="00256EC9">
        <w:rPr>
          <w:rFonts w:ascii="Arial" w:hAnsi="Arial" w:cs="Arial"/>
          <w:lang w:val="fr-FR"/>
        </w:rPr>
        <w:br/>
        <w:t>E-Mail: </w:t>
      </w:r>
      <w:hyperlink r:id="rId7" w:tooltip="Öffnet ein Fenster zum Versenden der E-Mail" w:history="1">
        <w:r w:rsidRPr="00256EC9">
          <w:rPr>
            <w:rStyle w:val="Hyperlink"/>
            <w:rFonts w:ascii="Arial" w:hAnsi="Arial" w:cs="Arial"/>
            <w:lang w:val="fr-FR"/>
          </w:rPr>
          <w:t>info(at)stuewa.de</w:t>
        </w:r>
      </w:hyperlink>
      <w:r w:rsidRPr="00256EC9">
        <w:rPr>
          <w:rFonts w:ascii="Arial" w:hAnsi="Arial" w:cs="Arial"/>
          <w:lang w:val="fr-FR"/>
        </w:rPr>
        <w:t xml:space="preserve">  </w:t>
      </w:r>
      <w:proofErr w:type="spellStart"/>
      <w:r w:rsidRPr="00256EC9">
        <w:rPr>
          <w:rFonts w:ascii="Arial" w:hAnsi="Arial" w:cs="Arial"/>
          <w:lang w:val="fr-FR"/>
        </w:rPr>
        <w:t>Homepage</w:t>
      </w:r>
      <w:proofErr w:type="spellEnd"/>
      <w:r w:rsidRPr="00256EC9">
        <w:rPr>
          <w:rFonts w:ascii="Arial" w:hAnsi="Arial" w:cs="Arial"/>
          <w:lang w:val="fr-FR"/>
        </w:rPr>
        <w:t xml:space="preserve">: </w:t>
      </w:r>
      <w:hyperlink r:id="rId8" w:history="1">
        <w:r w:rsidRPr="00256EC9">
          <w:rPr>
            <w:rStyle w:val="Hyperlink"/>
            <w:rFonts w:ascii="Arial" w:hAnsi="Arial" w:cs="Arial"/>
            <w:lang w:val="fr-FR"/>
          </w:rPr>
          <w:t>www.stuewa.de</w:t>
        </w:r>
      </w:hyperlink>
      <w:r w:rsidRPr="00256EC9">
        <w:rPr>
          <w:rFonts w:ascii="Arial" w:hAnsi="Arial" w:cs="Arial"/>
          <w:lang w:val="fr-FR"/>
        </w:rPr>
        <w:t xml:space="preserve"> </w:t>
      </w:r>
    </w:p>
    <w:p w:rsidR="005B2FAC" w:rsidRPr="00256EC9" w:rsidRDefault="005B2FAC" w:rsidP="00737A8C">
      <w:pPr>
        <w:rPr>
          <w:lang w:val="fr-FR"/>
        </w:rPr>
      </w:pPr>
    </w:p>
    <w:sectPr w:rsidR="005B2FAC" w:rsidRPr="00256EC9" w:rsidSect="009E0BC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2" w:right="567" w:bottom="1474" w:left="1418" w:header="72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8C" w:rsidRDefault="00737A8C">
      <w:r>
        <w:separator/>
      </w:r>
    </w:p>
  </w:endnote>
  <w:endnote w:type="continuationSeparator" w:id="0">
    <w:p w:rsidR="00737A8C" w:rsidRDefault="007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3142"/>
      <w:tblW w:w="1034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80"/>
      <w:gridCol w:w="1651"/>
      <w:gridCol w:w="3686"/>
      <w:gridCol w:w="4931"/>
    </w:tblGrid>
    <w:tr w:rsidR="00824F8B">
      <w:trPr>
        <w:trHeight w:val="850"/>
      </w:trPr>
      <w:tc>
        <w:tcPr>
          <w:tcW w:w="80" w:type="dxa"/>
        </w:tcPr>
        <w:p w:rsidR="00824F8B" w:rsidRDefault="00824F8B" w:rsidP="009E0BC8">
          <w:pPr>
            <w:jc w:val="right"/>
            <w:rPr>
              <w:rFonts w:ascii="Arial" w:hAnsi="Arial"/>
              <w:snapToGrid w:val="0"/>
              <w:color w:val="000000"/>
            </w:rPr>
          </w:pPr>
        </w:p>
      </w:tc>
      <w:tc>
        <w:tcPr>
          <w:tcW w:w="1651" w:type="dxa"/>
        </w:tcPr>
        <w:p w:rsidR="00824F8B" w:rsidRDefault="00824F8B" w:rsidP="00D01121">
          <w:pPr>
            <w:ind w:left="-364" w:firstLine="364"/>
            <w:rPr>
              <w:rFonts w:ascii="Arial" w:hAnsi="Arial"/>
              <w:snapToGrid w:val="0"/>
              <w:color w:val="000000"/>
            </w:rPr>
          </w:pPr>
          <w:r>
            <w:rPr>
              <w:rFonts w:ascii="Arial" w:hAnsi="Arial"/>
              <w:snapToGrid w:val="0"/>
              <w:color w:val="000000"/>
            </w:rPr>
            <w:t xml:space="preserve">    </w:t>
          </w:r>
        </w:p>
      </w:tc>
      <w:tc>
        <w:tcPr>
          <w:tcW w:w="3686" w:type="dxa"/>
        </w:tcPr>
        <w:p w:rsidR="00824F8B" w:rsidRPr="002372EE" w:rsidRDefault="00824F8B" w:rsidP="009E0BC8">
          <w:pPr>
            <w:rPr>
              <w:rFonts w:ascii="Arial" w:hAnsi="Arial"/>
              <w:snapToGrid w:val="0"/>
              <w:color w:val="000000"/>
              <w:sz w:val="16"/>
              <w:szCs w:val="16"/>
            </w:rPr>
          </w:pPr>
        </w:p>
      </w:tc>
      <w:tc>
        <w:tcPr>
          <w:tcW w:w="4931" w:type="dxa"/>
        </w:tcPr>
        <w:p w:rsidR="00824F8B" w:rsidRPr="002372EE" w:rsidRDefault="00824F8B" w:rsidP="009E0BC8">
          <w:pPr>
            <w:ind w:left="253" w:hanging="253"/>
            <w:jc w:val="both"/>
            <w:rPr>
              <w:rFonts w:ascii="Arial" w:hAnsi="Arial"/>
              <w:snapToGrid w:val="0"/>
              <w:color w:val="000000"/>
              <w:spacing w:val="4"/>
              <w:sz w:val="16"/>
              <w:szCs w:val="16"/>
              <w:lang w:val="fr-FR"/>
            </w:rPr>
          </w:pPr>
        </w:p>
      </w:tc>
    </w:tr>
  </w:tbl>
  <w:p w:rsidR="00824F8B" w:rsidRDefault="00824F8B">
    <w:pPr>
      <w:pStyle w:val="Fuzeile"/>
      <w:rPr>
        <w:lang w:val="fr-FR"/>
      </w:rPr>
    </w:pPr>
  </w:p>
  <w:p w:rsidR="00824F8B" w:rsidRPr="00557D99" w:rsidRDefault="00737A8C">
    <w:pPr>
      <w:pStyle w:val="Fuzeile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85725</wp:posOffset>
              </wp:positionV>
              <wp:extent cx="65151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B90C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75pt" to="50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+SKAIAAE0EAAAOAAAAZHJzL2Uyb0RvYy54bWysVMGO2jAQvVfqP1i+QxIILBsRVlUCvWy7&#10;SLv9AGM7xKpjW7YhoKr/3rEDiG0vVdWLM7Zn3ryZec7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" strokecolor="#36f" strokeweight="3pt">
              <v:stroke dashstyle="1 1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8C" w:rsidRDefault="00737A8C">
      <w:r>
        <w:separator/>
      </w:r>
    </w:p>
  </w:footnote>
  <w:footnote w:type="continuationSeparator" w:id="0">
    <w:p w:rsidR="00737A8C" w:rsidRDefault="007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D1" w:rsidRDefault="0073344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722" o:spid="_x0000_s12290" type="#_x0000_t75" style="position:absolute;margin-left:0;margin-top:0;width:495.55pt;height:615.7pt;z-index:-251654656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D1" w:rsidRPr="00C535D4" w:rsidRDefault="0073344E" w:rsidP="009D74D1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723" o:spid="_x0000_s12291" type="#_x0000_t75" style="position:absolute;margin-left:0;margin-top:0;width:495.55pt;height:615.7pt;z-index:-251653632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  <w:r w:rsidR="009D74D1" w:rsidRPr="00E2241D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35A3ECBF" wp14:editId="6CBE2A22">
          <wp:simplePos x="0" y="0"/>
          <wp:positionH relativeFrom="margin">
            <wp:align>right</wp:align>
          </wp:positionH>
          <wp:positionV relativeFrom="margin">
            <wp:posOffset>-676275</wp:posOffset>
          </wp:positionV>
          <wp:extent cx="897255" cy="899795"/>
          <wp:effectExtent l="0" t="0" r="0" b="0"/>
          <wp:wrapSquare wrapText="bothSides"/>
          <wp:docPr id="3" name="Grafik 3" descr="H:\Marketing\Styleguide - Corporate Identity_Logos\Logos\STUEWApe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Styleguide - Corporate Identity_Logos\Logos\STUEWApedia_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4" r="3879"/>
                  <a:stretch/>
                </pic:blipFill>
                <pic:spPr bwMode="auto">
                  <a:xfrm>
                    <a:off x="0" y="0"/>
                    <a:ext cx="8972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D74D1" w:rsidRPr="00E2241D">
      <w:rPr>
        <w:rFonts w:ascii="Arial" w:hAnsi="Arial" w:cs="Arial"/>
        <w:b/>
        <w:color w:val="01529E"/>
        <w:sz w:val="24"/>
        <w:szCs w:val="24"/>
      </w:rPr>
      <w:t>STÜWA</w:t>
    </w:r>
    <w:r w:rsidR="009D74D1" w:rsidRPr="00E2241D">
      <w:rPr>
        <w:rFonts w:ascii="Arial" w:hAnsi="Arial" w:cs="Arial"/>
        <w:b/>
        <w:i/>
        <w:color w:val="01529E"/>
        <w:sz w:val="24"/>
        <w:szCs w:val="24"/>
      </w:rPr>
      <w:t>pedia</w:t>
    </w:r>
    <w:proofErr w:type="spellEnd"/>
    <w:r w:rsidR="009D74D1" w:rsidRPr="00E2241D">
      <w:rPr>
        <w:rFonts w:ascii="Arial" w:hAnsi="Arial" w:cs="Arial"/>
        <w:b/>
        <w:color w:val="01529E"/>
        <w:sz w:val="24"/>
        <w:szCs w:val="24"/>
      </w:rPr>
      <w:t xml:space="preserve"> </w:t>
    </w:r>
    <w:r w:rsidR="009D74D1" w:rsidRPr="00E2241D">
      <w:rPr>
        <w:rFonts w:ascii="Arial" w:hAnsi="Arial" w:cs="Arial"/>
        <w:sz w:val="24"/>
        <w:szCs w:val="24"/>
      </w:rPr>
      <w:t>– Ausschreibungstexte – Leistungsverzeichnisse/Textbausteine</w:t>
    </w:r>
    <w:r w:rsidR="009D74D1" w:rsidRPr="00E2241D">
      <w:rPr>
        <w:rFonts w:ascii="Arial" w:hAnsi="Arial" w:cs="Arial"/>
        <w:sz w:val="22"/>
      </w:rPr>
      <w:t xml:space="preserve">            </w:t>
    </w:r>
  </w:p>
  <w:p w:rsidR="00737A8C" w:rsidRDefault="00737A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D1" w:rsidRDefault="0073344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721" o:spid="_x0000_s12289" type="#_x0000_t75" style="position:absolute;margin-left:0;margin-top:0;width:495.55pt;height:615.7pt;z-index:-251655680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9E2"/>
    <w:multiLevelType w:val="hybridMultilevel"/>
    <w:tmpl w:val="9D16C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 strokecolor="#36f">
      <v:stroke dashstyle="1 1" color="#36f" weight="2.5pt" endcap="roun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2372EE"/>
    <w:rsid w:val="00256EC9"/>
    <w:rsid w:val="00302199"/>
    <w:rsid w:val="00344AA5"/>
    <w:rsid w:val="004C36DF"/>
    <w:rsid w:val="00557D99"/>
    <w:rsid w:val="005B2FAC"/>
    <w:rsid w:val="0068170A"/>
    <w:rsid w:val="0073344E"/>
    <w:rsid w:val="00737A8C"/>
    <w:rsid w:val="00824F8B"/>
    <w:rsid w:val="009D74D1"/>
    <w:rsid w:val="009E0BC8"/>
    <w:rsid w:val="00B115CD"/>
    <w:rsid w:val="00BC28D3"/>
    <w:rsid w:val="00D01121"/>
    <w:rsid w:val="00E34066"/>
    <w:rsid w:val="00F97C1A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 strokecolor="#36f">
      <v:stroke dashstyle="1 1" color="#36f" weight="2.5pt" endcap="round"/>
    </o:shapedefaults>
    <o:shapelayout v:ext="edit">
      <o:idmap v:ext="edit" data="1"/>
    </o:shapelayout>
  </w:shapeDefaults>
  <w:decimalSymbol w:val=","/>
  <w:listSeparator w:val=";"/>
  <w15:chartTrackingRefBased/>
  <w15:docId w15:val="{C3A09A80-BF37-42FB-89C8-1B39310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557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7A8C"/>
  </w:style>
  <w:style w:type="paragraph" w:styleId="StandardWeb">
    <w:name w:val="Normal (Web)"/>
    <w:basedOn w:val="Standard"/>
    <w:uiPriority w:val="99"/>
    <w:unhideWhenUsed/>
    <w:rsid w:val="00737A8C"/>
    <w:pPr>
      <w:spacing w:before="100" w:beforeAutospacing="1" w:after="100" w:afterAutospacing="1"/>
    </w:pPr>
    <w:rPr>
      <w:sz w:val="24"/>
      <w:szCs w:val="24"/>
    </w:rPr>
  </w:style>
  <w:style w:type="paragraph" w:customStyle="1" w:styleId="text-left">
    <w:name w:val="text-left"/>
    <w:basedOn w:val="Standard"/>
    <w:rsid w:val="00737A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737A8C"/>
    <w:rPr>
      <w:b/>
      <w:bCs/>
    </w:rPr>
  </w:style>
  <w:style w:type="character" w:styleId="Hyperlink">
    <w:name w:val="Hyperlink"/>
    <w:uiPriority w:val="99"/>
    <w:unhideWhenUsed/>
    <w:rsid w:val="00737A8C"/>
    <w:rPr>
      <w:color w:val="0000FF"/>
      <w:u w:val="single"/>
    </w:rPr>
  </w:style>
  <w:style w:type="paragraph" w:styleId="Textkrper">
    <w:name w:val="Body Text"/>
    <w:basedOn w:val="Standard"/>
    <w:link w:val="TextkrperZchn"/>
    <w:rsid w:val="00256EC9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256E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ewa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kphqBuvwgyc0fg')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STÜWA Vertrieb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Stükerjürgen, Tanja</dc:creator>
  <cp:keywords/>
  <cp:lastModifiedBy>Stükerjürgen, Tanja</cp:lastModifiedBy>
  <cp:revision>3</cp:revision>
  <cp:lastPrinted>2008-02-19T10:55:00Z</cp:lastPrinted>
  <dcterms:created xsi:type="dcterms:W3CDTF">2017-03-24T08:19:00Z</dcterms:created>
  <dcterms:modified xsi:type="dcterms:W3CDTF">2017-03-27T06:59:00Z</dcterms:modified>
</cp:coreProperties>
</file>